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D851F" w14:textId="77777777" w:rsidR="00DB791E" w:rsidRPr="00885E04" w:rsidRDefault="00DB791E" w:rsidP="00DB791E">
      <w:pPr>
        <w:autoSpaceDE w:val="0"/>
        <w:autoSpaceDN w:val="0"/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88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Микрозайм для действующих субъектов малого и среднего предпринимательства, организаций</w:t>
      </w:r>
      <w:r w:rsidRPr="00885E04">
        <w:rPr>
          <w:rFonts w:ascii="Times New Roman" w:eastAsia="Calibri" w:hAnsi="Times New Roman" w:cs="Times New Roman"/>
          <w:b/>
          <w:sz w:val="28"/>
          <w:szCs w:val="28"/>
        </w:rPr>
        <w:t xml:space="preserve"> инфраструктуры поддержки малого и среднего предпринимательства </w:t>
      </w:r>
      <w:r w:rsidRPr="0088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«Фермер»</w:t>
      </w:r>
    </w:p>
    <w:p w14:paraId="0FF8C05E" w14:textId="77777777" w:rsidR="00DB791E" w:rsidRPr="00885E04" w:rsidRDefault="00DB791E" w:rsidP="00DB791E">
      <w:pPr>
        <w:autoSpaceDE w:val="0"/>
        <w:autoSpaceDN w:val="0"/>
        <w:spacing w:after="0" w:line="240" w:lineRule="auto"/>
        <w:ind w:left="72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F8A246" w14:textId="765208E7" w:rsidR="00DB791E" w:rsidRPr="00885E04" w:rsidRDefault="00DB791E" w:rsidP="00DB7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предоставления </w:t>
      </w:r>
      <w:r w:rsidRPr="00885E04">
        <w:rPr>
          <w:rFonts w:ascii="Times New Roman" w:eastAsia="Calibri" w:hAnsi="Times New Roman" w:cs="Times New Roman"/>
          <w:sz w:val="28"/>
          <w:szCs w:val="28"/>
        </w:rPr>
        <w:t>Микро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 для действующих субъектов малого и среднего предпринимательства, организаций</w:t>
      </w:r>
      <w:r w:rsidRPr="00885E04">
        <w:rPr>
          <w:rFonts w:ascii="Times New Roman" w:eastAsia="Calibri" w:hAnsi="Times New Roman" w:cs="Times New Roman"/>
          <w:sz w:val="28"/>
          <w:szCs w:val="28"/>
        </w:rPr>
        <w:t xml:space="preserve"> инфраструктуры поддержки малого и среднего предпринимательства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176463F" w14:textId="2B6C0D0C" w:rsidR="00DB791E" w:rsidRPr="00885E04" w:rsidRDefault="00DB791E" w:rsidP="00DB791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момент обращения с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Заявлением</w:t>
      </w:r>
      <w:r w:rsidRPr="00885E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Заявителю:</w:t>
      </w:r>
    </w:p>
    <w:p w14:paraId="1171D188" w14:textId="77777777" w:rsidR="00DB791E" w:rsidRPr="00885E04" w:rsidRDefault="00DB791E" w:rsidP="00DB7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необходимо быть зарегистрированным </w:t>
      </w:r>
      <w:r w:rsidRPr="00885E04">
        <w:rPr>
          <w:rFonts w:ascii="Times New Roman" w:eastAsia="Lucida Sans Unicode" w:hAnsi="Times New Roman" w:cs="Times New Roman"/>
          <w:sz w:val="28"/>
          <w:szCs w:val="28"/>
        </w:rPr>
        <w:t>в налоговом органе на территории Краснодарского края</w:t>
      </w:r>
      <w:r w:rsidRPr="00885E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установленном законом порядке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юридического лица</w:t>
      </w:r>
      <w:r w:rsidRPr="00885E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или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лица, осуществляющего предпринимательскую деятельность без образования юридического лица, главы крестьянского (фермерского) хозяйства;</w:t>
      </w:r>
    </w:p>
    <w:p w14:paraId="567FFE6F" w14:textId="77777777" w:rsidR="00DB791E" w:rsidRPr="00885E04" w:rsidRDefault="00DB791E" w:rsidP="00DB791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обязан осуществлять предпринимательскую (хозяйственную) деятельность в сфере производства, переработки, хранения сельскохозяйственной продукции сроком не менее 1 (одного</w:t>
      </w:r>
      <w:r w:rsidRPr="00885E04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) месяца непосредственно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дату подачи (регистрации) Заявления, а в целом, осуществлять предпринимательскую (хозяйственную) деятельность сроком не менее 6 (шести</w:t>
      </w:r>
      <w:r w:rsidRPr="00885E04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) месяцев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дату подачи (регистрации) Заявления;</w:t>
      </w:r>
    </w:p>
    <w:p w14:paraId="0750D2BA" w14:textId="77777777" w:rsidR="00DB791E" w:rsidRPr="00885E04" w:rsidRDefault="00DB791E" w:rsidP="00DB791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для получения денежных средств, необходимо наличие действующего расчетного счета в кредитной организации.</w:t>
      </w:r>
    </w:p>
    <w:p w14:paraId="42B0DA59" w14:textId="35B94E5E" w:rsidR="00DB791E" w:rsidRPr="00885E04" w:rsidRDefault="00DB791E" w:rsidP="00DB7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E04">
        <w:rPr>
          <w:rFonts w:ascii="Times New Roman" w:hAnsi="Times New Roman" w:cs="Times New Roman"/>
          <w:sz w:val="28"/>
          <w:szCs w:val="28"/>
        </w:rPr>
        <w:t>Микрозайм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91E">
        <w:rPr>
          <w:rFonts w:ascii="Times New Roman" w:hAnsi="Times New Roman" w:cs="Times New Roman"/>
          <w:sz w:val="28"/>
          <w:szCs w:val="28"/>
        </w:rPr>
        <w:t>на цели:</w:t>
      </w:r>
      <w:r w:rsidRPr="00885E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B56BB1" w14:textId="77777777" w:rsidR="00DB791E" w:rsidRPr="00885E04" w:rsidRDefault="00DB791E" w:rsidP="00DB791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риобретение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средств, в том числе: </w:t>
      </w:r>
    </w:p>
    <w:p w14:paraId="6BF1133B" w14:textId="77777777" w:rsidR="00DB791E" w:rsidRPr="00885E04" w:rsidRDefault="00DB791E" w:rsidP="00DB791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производственного, технологического, торгового и офисного оборудования;</w:t>
      </w:r>
    </w:p>
    <w:p w14:paraId="1A7BA58A" w14:textId="77777777" w:rsidR="00DB791E" w:rsidRPr="00885E04" w:rsidRDefault="00DB791E" w:rsidP="00DB791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автобусов, грузовых, специальных и специализированных транспортных средств, прицепов и полуприцепов к ним для использования в предпринимательской деятельности, кроме легковых автомобилей, не относящихся к вышеперечисленным;</w:t>
      </w:r>
    </w:p>
    <w:p w14:paraId="148A5037" w14:textId="77777777" w:rsidR="00DB791E" w:rsidRPr="00885E04" w:rsidRDefault="00DB791E" w:rsidP="00DB791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сельскохозяйственной техники, машин и оборудования для производства, хранения, переработки и транспортировки сельскохозяйственной продукции (в т.ч легковых автомобилей с типом кузова «фургон» грузоподъемностью от 500 кг, легковых автомобилей с типом кузова «пикап», «бортовой» грузоподъемностью от 1000 кг), а также для содержания, выращивания и переработки сельскохозяйственных животных;</w:t>
      </w:r>
    </w:p>
    <w:p w14:paraId="1934007C" w14:textId="77777777" w:rsidR="00DB791E" w:rsidRPr="00885E04" w:rsidRDefault="00DB791E" w:rsidP="00DB791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летательных аппаратов (воздушного транспорта), внутреннего водного транспорта, морского транспорта для использования в предпринимательской деятельности;</w:t>
      </w:r>
    </w:p>
    <w:p w14:paraId="7B0358DB" w14:textId="77777777" w:rsidR="00DB791E" w:rsidRPr="00885E04" w:rsidRDefault="00DB791E" w:rsidP="00DB791E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нежилых помещений, зданий (в том числе доли в праве собственности на эти объекты недвижимого имущества) и сооружений</w:t>
      </w:r>
      <w:r w:rsidRPr="00885E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используемых для предпринимательской деятельности;</w:t>
      </w:r>
    </w:p>
    <w:p w14:paraId="4A74B228" w14:textId="77777777" w:rsidR="00DB791E" w:rsidRPr="00885E04" w:rsidRDefault="00DB791E" w:rsidP="00DB791E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 сельскохозяйственного назначения и земель с разрешенным использованием для строительства и/или эксплуатации объектов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коммерческого назначения (в том числе доли в праве собственности на вышеуказанные земельные участки); </w:t>
      </w:r>
    </w:p>
    <w:p w14:paraId="79E3983F" w14:textId="213C5B96" w:rsidR="00DB791E" w:rsidRPr="00885E04" w:rsidRDefault="00DB791E" w:rsidP="00DB791E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иных основных средств, используемых в предпринимательской деятельности. </w:t>
      </w:r>
    </w:p>
    <w:p w14:paraId="68E7D4AF" w14:textId="77777777" w:rsidR="00DB791E" w:rsidRPr="00DB791E" w:rsidRDefault="00DB791E" w:rsidP="00DB791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79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Приобретение имущества, не являющегося амортизируемым имуществом, стоимость которого включается в состав материальных расходов </w:t>
      </w:r>
      <w:r w:rsidRPr="00DB79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течение более одного </w:t>
      </w:r>
      <w:hyperlink r:id="rId5" w:history="1">
        <w:r w:rsidRPr="00DB791E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отчетного периода</w:t>
        </w:r>
      </w:hyperlink>
      <w:r w:rsidRPr="00DB79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DB791E">
        <w:rPr>
          <w:rFonts w:ascii="Times New Roman" w:hAnsi="Times New Roman" w:cs="Times New Roman"/>
          <w:color w:val="000000" w:themeColor="text1"/>
          <w:sz w:val="28"/>
          <w:szCs w:val="28"/>
        </w:rPr>
        <w:t>с учетом срока его использования или иных экономически обоснованных показателей (статья 254 НК пункт 1 подпункт 3).</w:t>
      </w:r>
    </w:p>
    <w:p w14:paraId="20D73A68" w14:textId="77777777" w:rsidR="00DB791E" w:rsidRPr="000140BE" w:rsidRDefault="00DB791E" w:rsidP="00DB791E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14:paraId="7BE872C8" w14:textId="77777777" w:rsidR="00DB791E" w:rsidRPr="00885E04" w:rsidRDefault="00DB791E" w:rsidP="00DB791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Строительство, ремонт и реконструкция, в том числе:</w:t>
      </w:r>
    </w:p>
    <w:p w14:paraId="1F885C0B" w14:textId="77777777" w:rsidR="00DB791E" w:rsidRPr="00885E04" w:rsidRDefault="00DB791E" w:rsidP="00DB791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нежилых помещений, зданий и сооружений, используемых для предпринимательской деятельности;</w:t>
      </w:r>
    </w:p>
    <w:p w14:paraId="4D3FCF5D" w14:textId="77777777" w:rsidR="00DB791E" w:rsidRPr="00885E04" w:rsidRDefault="00DB791E" w:rsidP="00DB7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строительных материалов для строительства, ремонта и реконструкции нежилых помещений, зданий и сооружений, используемых для предпринимательской деятельности;</w:t>
      </w:r>
    </w:p>
    <w:p w14:paraId="2402F38F" w14:textId="77777777" w:rsidR="00DB791E" w:rsidRPr="00885E04" w:rsidRDefault="00DB791E" w:rsidP="00DB791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E04">
        <w:rPr>
          <w:rFonts w:ascii="Times New Roman" w:hAnsi="Times New Roman" w:cs="Times New Roman"/>
          <w:sz w:val="28"/>
          <w:szCs w:val="28"/>
        </w:rPr>
        <w:t xml:space="preserve">          - приобретение материалов, необходимых для благоустройства прилегающей территории к нежилым помещениям,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зданиям и сооружениям,</w:t>
      </w:r>
      <w:r w:rsidRPr="00885E04">
        <w:rPr>
          <w:rFonts w:ascii="Times New Roman" w:hAnsi="Times New Roman" w:cs="Times New Roman"/>
          <w:sz w:val="28"/>
          <w:szCs w:val="28"/>
        </w:rPr>
        <w:t xml:space="preserve"> используемым для предпринимательской деятельности и оплата услуг по благоустройству; </w:t>
      </w:r>
    </w:p>
    <w:p w14:paraId="20468773" w14:textId="77777777" w:rsidR="00DB791E" w:rsidRPr="00885E04" w:rsidRDefault="00DB791E" w:rsidP="00DB79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5E04">
        <w:rPr>
          <w:rFonts w:ascii="Times New Roman" w:hAnsi="Times New Roman" w:cs="Times New Roman"/>
          <w:sz w:val="28"/>
          <w:szCs w:val="28"/>
        </w:rPr>
        <w:t xml:space="preserve">          - оплата работ, услуг и приобретение материалов, необходимых для организации внешних и внутренних инженерных систем в нежилых помещениях,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зданиях и сооружениях, </w:t>
      </w:r>
      <w:r w:rsidRPr="00885E04">
        <w:rPr>
          <w:rFonts w:ascii="Times New Roman" w:hAnsi="Times New Roman" w:cs="Times New Roman"/>
          <w:sz w:val="28"/>
          <w:szCs w:val="28"/>
        </w:rPr>
        <w:t>используемых для п</w:t>
      </w:r>
      <w:r>
        <w:rPr>
          <w:rFonts w:ascii="Times New Roman" w:hAnsi="Times New Roman" w:cs="Times New Roman"/>
          <w:sz w:val="28"/>
          <w:szCs w:val="28"/>
        </w:rPr>
        <w:t>редпринимательской деятельности.</w:t>
      </w:r>
    </w:p>
    <w:p w14:paraId="4CC6F9BA" w14:textId="76DFABF7" w:rsidR="00DB791E" w:rsidRPr="00885E04" w:rsidRDefault="00DB791E" w:rsidP="00DB791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79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</w:t>
      </w:r>
      <w:r w:rsidRPr="00EE5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оборотных средств, материально-производственных запасов, используемых для предпринимательской деятельности, в том числе: </w:t>
      </w:r>
    </w:p>
    <w:p w14:paraId="08674232" w14:textId="77777777" w:rsidR="00DB791E" w:rsidRPr="00885E04" w:rsidRDefault="00DB791E" w:rsidP="00DB7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горюче-смазочных материалов (не для последующей продажи) и запасных частей для сельскохозяйственной техники, машин и оборудования;</w:t>
      </w:r>
    </w:p>
    <w:p w14:paraId="7C6321AC" w14:textId="77777777" w:rsidR="00DB791E" w:rsidRPr="00885E04" w:rsidRDefault="00DB791E" w:rsidP="00DB7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семян, посадочного материала, удобрений, СЗР, кормов и ветеринарных препаратов;</w:t>
      </w:r>
    </w:p>
    <w:p w14:paraId="020FB574" w14:textId="77777777" w:rsidR="00DB791E" w:rsidRPr="00885E04" w:rsidRDefault="00DB791E" w:rsidP="00DB7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сырья и расходных материалов, используемых непосредственно в процессе производства, переработки и хранения сельскохозяйственной продукции, а также для содержания, выращивания и переработки сельскохозяйственных животных;</w:t>
      </w:r>
    </w:p>
    <w:p w14:paraId="2FB0E142" w14:textId="77777777" w:rsidR="00DB791E" w:rsidRPr="006E27BA" w:rsidRDefault="00DB791E" w:rsidP="00DB791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сельскохозяйственных животн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и птиц, </w:t>
      </w:r>
      <w:r w:rsidRPr="006E27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малька рыбы для деятельности, связанной с рыбоводством;</w:t>
      </w:r>
    </w:p>
    <w:p w14:paraId="37108868" w14:textId="29DD106D" w:rsidR="00DB791E" w:rsidRPr="00885E04" w:rsidRDefault="00DB791E" w:rsidP="00DB791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7B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иных оборотных средств, используемых в предпринимательской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</w:t>
      </w:r>
    </w:p>
    <w:p w14:paraId="104DD1C7" w14:textId="77777777" w:rsidR="00DB791E" w:rsidRPr="00885E04" w:rsidRDefault="00DB791E" w:rsidP="00DB79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услуг по ремонту техники, оборудования и транспортных средств, используемых в производственном процессе.</w:t>
      </w:r>
    </w:p>
    <w:p w14:paraId="14758A86" w14:textId="28E8085D" w:rsidR="00DB791E" w:rsidRPr="00885E04" w:rsidRDefault="00DB791E" w:rsidP="00DB791E">
      <w:pPr>
        <w:tabs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 Срок предоставления Микрозайма: от 3 (трех) до 24 (двадцати четырех) месяцев включительно с даты перечисления денежных средств на расчетный счет Заемщика.</w:t>
      </w:r>
    </w:p>
    <w:p w14:paraId="7C4FF83D" w14:textId="0FF70A55" w:rsidR="00DB791E" w:rsidRPr="00885E04" w:rsidRDefault="00DB791E" w:rsidP="00DB791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Сумма </w:t>
      </w:r>
      <w:r w:rsidRPr="00885E04">
        <w:rPr>
          <w:rFonts w:ascii="Times New Roman" w:eastAsia="Calibri" w:hAnsi="Times New Roman" w:cs="Times New Roman"/>
          <w:sz w:val="28"/>
          <w:szCs w:val="28"/>
        </w:rPr>
        <w:t>Микро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займа: от 100 000 (ста тысяч) до 5 000 000 (пяти миллионов) рублей включительно.</w:t>
      </w:r>
    </w:p>
    <w:p w14:paraId="22F339E4" w14:textId="60C08307" w:rsidR="00DB791E" w:rsidRPr="00885E04" w:rsidRDefault="00DB791E" w:rsidP="00DB791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Процентная ставка по </w:t>
      </w:r>
      <w:r w:rsidRPr="00885E04">
        <w:rPr>
          <w:rFonts w:ascii="Times New Roman" w:eastAsia="Calibri" w:hAnsi="Times New Roman" w:cs="Times New Roman"/>
          <w:sz w:val="28"/>
          <w:szCs w:val="28"/>
        </w:rPr>
        <w:t>Микро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займу составляет 4,25 % годовых. </w:t>
      </w:r>
    </w:p>
    <w:p w14:paraId="6800B1DF" w14:textId="0AAAD426" w:rsidR="00DB791E" w:rsidRPr="00885E04" w:rsidRDefault="00DB791E" w:rsidP="00DB791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субъектов малого и среднего предпринимательства, организаций инфраструктуры поддержки малого и среднего предпринимательства, являющихся победителями краевого конкурса в области качества «Сделано на Кубани»), процентная ставка по Микрозайму составляет 2 % годовых (срок использования знака «Сделано на Кубани» не превышает двух лет со дня получения диплома).</w:t>
      </w:r>
    </w:p>
    <w:p w14:paraId="7DB4B43D" w14:textId="76EAE169" w:rsidR="00DB791E" w:rsidRPr="00885E04" w:rsidRDefault="00DB791E" w:rsidP="00DB791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Процентная ставка по Микрозайму определяется исходя из установленной процентной ставки действующей на дату регистрации заявления на предоставление микрозайма редакции Видов и условий микрозаймов.  В случае, если на дату заключения договора займа, вышеуказанный размер процентной ставки превышает размер ставки рассчитанный исходя из Требований, то в данном случае применяется максимальная процентная ставка, рассчитанная исходя из Требований.</w:t>
      </w:r>
    </w:p>
    <w:p w14:paraId="18738E82" w14:textId="7F5B55DE" w:rsidR="00DB791E" w:rsidRPr="00885E04" w:rsidRDefault="00DB791E" w:rsidP="00DB791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графике возврата суммы и уплаты процентов по Микрозайму применяется дифференцированная система платежа. </w:t>
      </w:r>
    </w:p>
    <w:p w14:paraId="242EDEEE" w14:textId="06575841" w:rsidR="00DB791E" w:rsidRPr="00885E04" w:rsidRDefault="00DB791E" w:rsidP="00DB791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основной суммы Микрозайма осуществляется ежемесячно равными частями.</w:t>
      </w:r>
    </w:p>
    <w:p w14:paraId="352B11CD" w14:textId="2456ECD0" w:rsidR="00DB791E" w:rsidRPr="00885E04" w:rsidRDefault="00DB791E" w:rsidP="00DB791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возврата средств по Договору займа не должен превышать                     24 (двадцать четыре) месяца.</w:t>
      </w:r>
    </w:p>
    <w:p w14:paraId="5056A7EF" w14:textId="402E3562" w:rsidR="00DB791E" w:rsidRPr="00885E04" w:rsidRDefault="00DB791E" w:rsidP="00DB791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Уплата процентов за пользование Микрозаймом осуществляется ежемесячно, согласно графика (от фактической ссудной задолженности).</w:t>
      </w:r>
    </w:p>
    <w:p w14:paraId="27755A16" w14:textId="57AB104D" w:rsidR="00DB791E" w:rsidRPr="00885E04" w:rsidRDefault="00DB791E" w:rsidP="00DB791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Микрозайма</w:t>
      </w:r>
      <w:r w:rsidRPr="00885E04">
        <w:t xml:space="preserve">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чем на 12 (двенадцать) месяцев, по заявлению Заёмщика может устанавливаться льготный период по возврату основной суммы Микрозайма до 9 месяцев, если специфика производства и доставка продукции, товаров, выполнения работ, оказания услуг Заёмщиком носит сезонный характер;</w:t>
      </w:r>
    </w:p>
    <w:p w14:paraId="5C0DC4CC" w14:textId="6C63E6BA" w:rsidR="00DB791E" w:rsidRPr="00885E04" w:rsidRDefault="00DB791E" w:rsidP="00DB791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Микрозайм предоставляется под залог имущества </w:t>
      </w:r>
      <w:r w:rsidRPr="00885E04">
        <w:rPr>
          <w:rFonts w:ascii="Times New Roman" w:eastAsia="Times New Roman" w:hAnsi="Times New Roman"/>
          <w:sz w:val="28"/>
          <w:szCs w:val="28"/>
          <w:lang w:eastAsia="ru-RU"/>
        </w:rPr>
        <w:t>Заемщика и/или третьего лица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разделом 9 </w:t>
      </w:r>
      <w:r w:rsidRPr="00885E04">
        <w:rPr>
          <w:rFonts w:ascii="Times New Roman" w:eastAsia="Calibri" w:hAnsi="Times New Roman" w:cs="Times New Roman"/>
          <w:sz w:val="28"/>
          <w:szCs w:val="28"/>
        </w:rPr>
        <w:t xml:space="preserve">Правил предоставления микрозаймов Фондом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поручительство </w:t>
      </w:r>
      <w:r w:rsidRPr="00885E04">
        <w:rPr>
          <w:rFonts w:ascii="Times New Roman" w:eastAsia="Times New Roman" w:hAnsi="Times New Roman"/>
          <w:sz w:val="28"/>
          <w:szCs w:val="28"/>
          <w:lang w:eastAsia="ru-RU"/>
        </w:rPr>
        <w:t>физического и/или юридического лица</w:t>
      </w:r>
      <w:r w:rsidRPr="00885E0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своевременного и полного исполнения обязательств по Договору займа.</w:t>
      </w:r>
    </w:p>
    <w:p w14:paraId="1743B8E7" w14:textId="77777777" w:rsidR="00DB791E" w:rsidRPr="00885E04" w:rsidRDefault="00DB791E" w:rsidP="00DB791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недостаточности залогового имущества, возможно привлечение поручительства Фонда развития бизнеса, согласно разделу 9 Правил предоставления микрозаймов Фондом.</w:t>
      </w:r>
      <w:r w:rsidRPr="00885E04">
        <w:t xml:space="preserve">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целях обеспечения своевременного и полного исполнения обязательств по Договору займа допускается привлечение нескольких поручителей (физических и/или юридических лиц).  </w:t>
      </w:r>
    </w:p>
    <w:p w14:paraId="1C1933E3" w14:textId="77777777" w:rsidR="00DB791E" w:rsidRPr="00885E04" w:rsidRDefault="00DB791E" w:rsidP="00DB791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14:paraId="79F5A2FC" w14:textId="77777777" w:rsidR="004619DA" w:rsidRDefault="004619DA"/>
    <w:sectPr w:rsidR="0046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481653"/>
    <w:multiLevelType w:val="multilevel"/>
    <w:tmpl w:val="E7461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CC8"/>
    <w:rsid w:val="004619DA"/>
    <w:rsid w:val="006E27BA"/>
    <w:rsid w:val="00797CC8"/>
    <w:rsid w:val="00842BAC"/>
    <w:rsid w:val="00DB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F1DC7"/>
  <w15:chartTrackingRefBased/>
  <w15:docId w15:val="{6FCFF8A5-C967-4BEF-BCE8-9F2586F6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79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04DFCCD05883F2B19D5B2455A064E8C7791F65E18EB872BA1644C1FEC5738B77A3DA7D797C4625E980B18273154973F3FD2180AD92413F7FCt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1066</Words>
  <Characters>6080</Characters>
  <Application>Microsoft Office Word</Application>
  <DocSecurity>0</DocSecurity>
  <Lines>50</Lines>
  <Paragraphs>14</Paragraphs>
  <ScaleCrop>false</ScaleCrop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Хоружая Екатерина Александровна</dc:creator>
  <cp:keywords/>
  <dc:description/>
  <cp:lastModifiedBy>Хоружая Екатерина Александровна</cp:lastModifiedBy>
  <cp:revision>5</cp:revision>
  <dcterms:created xsi:type="dcterms:W3CDTF">2021-04-05T06:37:00Z</dcterms:created>
  <dcterms:modified xsi:type="dcterms:W3CDTF">2021-04-05T06:40:00Z</dcterms:modified>
</cp:coreProperties>
</file>